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D1" w:rsidRPr="00084CD1" w:rsidRDefault="00084CD1" w:rsidP="00084C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CD1">
        <w:rPr>
          <w:rFonts w:ascii="Times New Roman" w:hAnsi="Times New Roman" w:cs="Times New Roman"/>
          <w:b/>
          <w:i/>
          <w:sz w:val="24"/>
          <w:szCs w:val="24"/>
        </w:rPr>
        <w:t>Описание</w:t>
      </w:r>
    </w:p>
    <w:p w:rsidR="00084CD1" w:rsidRPr="00084CD1" w:rsidRDefault="00084CD1" w:rsidP="00084C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CD1">
        <w:rPr>
          <w:rFonts w:ascii="Times New Roman" w:hAnsi="Times New Roman" w:cs="Times New Roman"/>
          <w:b/>
          <w:i/>
          <w:sz w:val="24"/>
          <w:szCs w:val="24"/>
        </w:rPr>
        <w:t>Основной образовательной программы среднего общего образования</w:t>
      </w:r>
    </w:p>
    <w:p w:rsidR="00084CD1" w:rsidRPr="00084CD1" w:rsidRDefault="00084CD1" w:rsidP="00084C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CD1">
        <w:rPr>
          <w:rFonts w:ascii="Times New Roman" w:hAnsi="Times New Roman" w:cs="Times New Roman"/>
          <w:b/>
          <w:i/>
          <w:sz w:val="24"/>
          <w:szCs w:val="24"/>
        </w:rPr>
        <w:t>НЧ СОУ «Школа радости»</w:t>
      </w:r>
    </w:p>
    <w:p w:rsidR="00084CD1" w:rsidRDefault="00084CD1" w:rsidP="00084C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Основная образовательная сред</w:t>
      </w:r>
      <w:r>
        <w:rPr>
          <w:rFonts w:ascii="Times New Roman" w:hAnsi="Times New Roman" w:cs="Times New Roman"/>
          <w:sz w:val="24"/>
          <w:szCs w:val="24"/>
        </w:rPr>
        <w:t xml:space="preserve">него общего образования (далее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ОП СОО) </w:t>
      </w:r>
      <w:r>
        <w:rPr>
          <w:rFonts w:ascii="Times New Roman" w:hAnsi="Times New Roman" w:cs="Times New Roman"/>
          <w:sz w:val="24"/>
          <w:szCs w:val="24"/>
        </w:rPr>
        <w:t xml:space="preserve">НЧ СОУ «Школа радости» </w:t>
      </w:r>
      <w:r w:rsidRPr="00084CD1">
        <w:rPr>
          <w:rFonts w:ascii="Times New Roman" w:hAnsi="Times New Roman" w:cs="Times New Roman"/>
          <w:sz w:val="24"/>
          <w:szCs w:val="24"/>
        </w:rPr>
        <w:t>разработана на основ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приказа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>учитывает требования приказа Министерства образования и науки РФ от 07.06.2017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от 5 марта 2004 г. №1089» об организации изучения учебного предмета «Астрономия». </w:t>
      </w:r>
    </w:p>
    <w:p w:rsidR="00D31F70" w:rsidRDefault="00084CD1" w:rsidP="0058614C">
      <w:pPr>
        <w:pStyle w:val="a3"/>
        <w:outlineLvl w:val="2"/>
        <w:rPr>
          <w:sz w:val="24"/>
          <w:szCs w:val="24"/>
        </w:rPr>
      </w:pPr>
      <w:bookmarkStart w:id="0" w:name="bookmark14"/>
      <w:r>
        <w:rPr>
          <w:sz w:val="24"/>
          <w:szCs w:val="24"/>
          <w:lang w:val="ru-RU"/>
        </w:rPr>
        <w:t>ОП СОО</w:t>
      </w:r>
      <w:r w:rsidRPr="00084CD1">
        <w:rPr>
          <w:sz w:val="24"/>
          <w:szCs w:val="24"/>
        </w:rPr>
        <w:t xml:space="preserve"> является нормативным документом, который определяет приоритетные ценности и цели, особенности содержания, организации, учебно-методического обеспечения образовательного процесса на ступени </w:t>
      </w:r>
      <w:r w:rsidRPr="00084CD1">
        <w:rPr>
          <w:sz w:val="24"/>
          <w:szCs w:val="24"/>
          <w:lang w:val="ru-RU"/>
        </w:rPr>
        <w:t>среднего</w:t>
      </w:r>
      <w:r w:rsidRPr="00084CD1">
        <w:rPr>
          <w:sz w:val="24"/>
          <w:szCs w:val="24"/>
        </w:rPr>
        <w:t xml:space="preserve"> общего образования для </w:t>
      </w:r>
      <w:r w:rsidRPr="00084CD1">
        <w:rPr>
          <w:sz w:val="24"/>
          <w:szCs w:val="24"/>
          <w:lang w:val="ru-RU"/>
        </w:rPr>
        <w:t>10-11</w:t>
      </w:r>
      <w:r w:rsidRPr="00084CD1">
        <w:rPr>
          <w:sz w:val="24"/>
          <w:szCs w:val="24"/>
        </w:rPr>
        <w:t xml:space="preserve"> классов в 201</w:t>
      </w:r>
      <w:r w:rsidRPr="00084CD1">
        <w:rPr>
          <w:sz w:val="24"/>
          <w:szCs w:val="24"/>
          <w:lang w:val="ru-RU"/>
        </w:rPr>
        <w:t>9</w:t>
      </w:r>
      <w:r w:rsidRPr="00084CD1">
        <w:rPr>
          <w:sz w:val="24"/>
          <w:szCs w:val="24"/>
        </w:rPr>
        <w:t>-20</w:t>
      </w:r>
      <w:r w:rsidRPr="00084CD1">
        <w:rPr>
          <w:sz w:val="24"/>
          <w:szCs w:val="24"/>
          <w:lang w:val="ru-RU"/>
        </w:rPr>
        <w:t>20</w:t>
      </w:r>
      <w:r w:rsidRPr="00084CD1">
        <w:rPr>
          <w:sz w:val="24"/>
          <w:szCs w:val="24"/>
        </w:rPr>
        <w:t xml:space="preserve"> учебном году</w:t>
      </w:r>
      <w:r w:rsidRPr="00084CD1">
        <w:rPr>
          <w:sz w:val="24"/>
          <w:szCs w:val="24"/>
          <w:lang w:val="ru-RU"/>
        </w:rPr>
        <w:t>, 11 класса в 2020-2021</w:t>
      </w:r>
      <w:r w:rsidR="0058614C">
        <w:rPr>
          <w:sz w:val="24"/>
          <w:szCs w:val="24"/>
          <w:lang w:val="ru-RU"/>
        </w:rPr>
        <w:t xml:space="preserve"> учебном году.</w:t>
      </w:r>
      <w:r w:rsidRPr="00084CD1">
        <w:rPr>
          <w:sz w:val="24"/>
          <w:szCs w:val="24"/>
          <w:lang w:val="ru-RU"/>
        </w:rPr>
        <w:t xml:space="preserve"> </w:t>
      </w:r>
      <w:bookmarkEnd w:id="0"/>
    </w:p>
    <w:p w:rsidR="0058614C" w:rsidRDefault="00D31F70" w:rsidP="0058614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СОО содержит</w:t>
      </w:r>
      <w:r w:rsidR="00084CD1" w:rsidRPr="00084CD1">
        <w:rPr>
          <w:rFonts w:ascii="Times New Roman" w:hAnsi="Times New Roman" w:cs="Times New Roman"/>
          <w:sz w:val="24"/>
          <w:szCs w:val="24"/>
        </w:rPr>
        <w:t xml:space="preserve"> три основных раздела: целевой, содержательный, организационный. </w:t>
      </w:r>
    </w:p>
    <w:p w:rsidR="0058614C" w:rsidRDefault="00084CD1" w:rsidP="0058614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Целевой раздел </w:t>
      </w:r>
      <w:r w:rsidR="003E37DE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3E37DE" w:rsidRPr="00084CD1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выпускников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систему оценки </w:t>
      </w:r>
      <w:r w:rsidR="003E37DE">
        <w:rPr>
          <w:rFonts w:ascii="Times New Roman" w:hAnsi="Times New Roman" w:cs="Times New Roman"/>
          <w:sz w:val="24"/>
          <w:szCs w:val="24"/>
        </w:rPr>
        <w:t>достижения предметных результатов освоения ОП СОО (неотъемлемой частью ОП</w:t>
      </w:r>
      <w:r w:rsidR="00AB0C72">
        <w:rPr>
          <w:rFonts w:ascii="Times New Roman" w:hAnsi="Times New Roman" w:cs="Times New Roman"/>
          <w:sz w:val="24"/>
          <w:szCs w:val="24"/>
        </w:rPr>
        <w:t xml:space="preserve"> СОО</w:t>
      </w:r>
      <w:r w:rsidR="003E37DE">
        <w:rPr>
          <w:rFonts w:ascii="Times New Roman" w:hAnsi="Times New Roman" w:cs="Times New Roman"/>
          <w:sz w:val="24"/>
          <w:szCs w:val="24"/>
        </w:rPr>
        <w:t xml:space="preserve"> являются контрольно-измерительные материалы, входящие в  фонд оценочных средств).</w:t>
      </w:r>
    </w:p>
    <w:p w:rsidR="0058614C" w:rsidRDefault="00084CD1" w:rsidP="0058614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3E37DE">
        <w:rPr>
          <w:rFonts w:ascii="Times New Roman" w:hAnsi="Times New Roman" w:cs="Times New Roman"/>
          <w:sz w:val="24"/>
          <w:szCs w:val="24"/>
        </w:rPr>
        <w:t>В с</w:t>
      </w:r>
      <w:r w:rsidRPr="00084CD1">
        <w:rPr>
          <w:rFonts w:ascii="Times New Roman" w:hAnsi="Times New Roman" w:cs="Times New Roman"/>
          <w:sz w:val="24"/>
          <w:szCs w:val="24"/>
        </w:rPr>
        <w:t>одержательн</w:t>
      </w:r>
      <w:r w:rsidR="003E37DE">
        <w:rPr>
          <w:rFonts w:ascii="Times New Roman" w:hAnsi="Times New Roman" w:cs="Times New Roman"/>
          <w:sz w:val="24"/>
          <w:szCs w:val="24"/>
        </w:rPr>
        <w:t>ом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E37DE">
        <w:rPr>
          <w:rFonts w:ascii="Times New Roman" w:hAnsi="Times New Roman" w:cs="Times New Roman"/>
          <w:sz w:val="24"/>
          <w:szCs w:val="24"/>
        </w:rPr>
        <w:t>е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3E37DE">
        <w:rPr>
          <w:rFonts w:ascii="Times New Roman" w:hAnsi="Times New Roman" w:cs="Times New Roman"/>
          <w:sz w:val="24"/>
          <w:szCs w:val="24"/>
        </w:rPr>
        <w:t>представлено основное содержание учебных предметов (рабочие программы учебных предметов, курсов являются неотъемлемой частью ОП СОО), программ</w:t>
      </w:r>
      <w:r w:rsidR="0058614C">
        <w:rPr>
          <w:rFonts w:ascii="Times New Roman" w:hAnsi="Times New Roman" w:cs="Times New Roman"/>
          <w:sz w:val="24"/>
          <w:szCs w:val="24"/>
        </w:rPr>
        <w:t>а</w:t>
      </w:r>
      <w:r w:rsidR="003E37DE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14C" w:rsidRDefault="00084CD1" w:rsidP="0058614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Организационный раздел устанавливает общие подходы к организации образовательной деятельности, определяет условия и механизмы реализации ОП СОО. Организационный раздел включает</w:t>
      </w:r>
      <w:r w:rsidR="0058614C">
        <w:rPr>
          <w:rFonts w:ascii="Times New Roman" w:hAnsi="Times New Roman" w:cs="Times New Roman"/>
          <w:sz w:val="24"/>
          <w:szCs w:val="24"/>
        </w:rPr>
        <w:t>:</w:t>
      </w:r>
    </w:p>
    <w:p w:rsidR="0058614C" w:rsidRPr="0058614C" w:rsidRDefault="003E37DE" w:rsidP="0058614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4C">
        <w:rPr>
          <w:rFonts w:ascii="Times New Roman" w:hAnsi="Times New Roman" w:cs="Times New Roman"/>
          <w:sz w:val="24"/>
          <w:szCs w:val="24"/>
        </w:rPr>
        <w:t>учебный план</w:t>
      </w:r>
      <w:r w:rsidR="0058614C" w:rsidRP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 учебных предметов </w:t>
      </w:r>
      <w:r w:rsidR="0058614C" w:rsidRPr="0058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компонента представлено на базовом уровне; </w:t>
      </w:r>
      <w:r w:rsidR="0058614C" w:rsidRP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составлен на основе примерного учебного плана для универсального обучения (непрофильное обучение)</w:t>
      </w:r>
      <w:r w:rsidR="0058614C" w:rsidRPr="0058614C">
        <w:rPr>
          <w:rFonts w:ascii="Times New Roman" w:hAnsi="Times New Roman" w:cs="Times New Roman"/>
          <w:sz w:val="24"/>
          <w:szCs w:val="24"/>
        </w:rPr>
        <w:t>;</w:t>
      </w:r>
      <w:r w:rsidRPr="00586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4C" w:rsidRPr="0058614C" w:rsidRDefault="003E37DE" w:rsidP="0058614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4C">
        <w:rPr>
          <w:rFonts w:ascii="Times New Roman" w:hAnsi="Times New Roman" w:cs="Times New Roman"/>
          <w:sz w:val="24"/>
          <w:szCs w:val="24"/>
        </w:rPr>
        <w:t>к</w:t>
      </w:r>
      <w:r w:rsidR="00084CD1" w:rsidRPr="0058614C">
        <w:rPr>
          <w:rFonts w:ascii="Times New Roman" w:hAnsi="Times New Roman" w:cs="Times New Roman"/>
          <w:sz w:val="24"/>
          <w:szCs w:val="24"/>
        </w:rPr>
        <w:t>алендарный учебный график</w:t>
      </w:r>
      <w:r w:rsidRPr="0058614C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  <w:r w:rsidR="00084CD1" w:rsidRPr="005861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958" w:rsidRPr="0058614C" w:rsidRDefault="003E37DE" w:rsidP="0058614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4C">
        <w:rPr>
          <w:rFonts w:ascii="Times New Roman" w:hAnsi="Times New Roman" w:cs="Times New Roman"/>
          <w:sz w:val="24"/>
          <w:szCs w:val="24"/>
        </w:rPr>
        <w:t>систему условий реализации ООП.</w:t>
      </w:r>
    </w:p>
    <w:p w:rsidR="003E37DE" w:rsidRPr="00084CD1" w:rsidRDefault="003E37DE" w:rsidP="00084CD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3E37DE" w:rsidRPr="00084CD1" w:rsidSect="00586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509"/>
    <w:multiLevelType w:val="hybridMultilevel"/>
    <w:tmpl w:val="39BC4F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CD1"/>
    <w:rsid w:val="00084CD1"/>
    <w:rsid w:val="003E37DE"/>
    <w:rsid w:val="0058614C"/>
    <w:rsid w:val="00AB0C72"/>
    <w:rsid w:val="00AB703E"/>
    <w:rsid w:val="00C91F16"/>
    <w:rsid w:val="00D31F70"/>
    <w:rsid w:val="00E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084CD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А_основной Знак"/>
    <w:link w:val="a3"/>
    <w:rsid w:val="00084CD1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List Paragraph"/>
    <w:basedOn w:val="a"/>
    <w:uiPriority w:val="34"/>
    <w:qFormat/>
    <w:rsid w:val="00586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ElenaP</dc:creator>
  <cp:lastModifiedBy>ElenaP</cp:lastModifiedBy>
  <cp:revision>2</cp:revision>
  <dcterms:created xsi:type="dcterms:W3CDTF">2020-03-10T10:50:00Z</dcterms:created>
  <dcterms:modified xsi:type="dcterms:W3CDTF">2020-03-10T11:29:00Z</dcterms:modified>
</cp:coreProperties>
</file>