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01E47">
        <w:rPr>
          <w:rFonts w:ascii="Times New Roman" w:hAnsi="Times New Roman" w:cs="Times New Roman"/>
          <w:b/>
          <w:sz w:val="28"/>
          <w:szCs w:val="28"/>
        </w:rPr>
        <w:t>второму иностранному языку (</w:t>
      </w:r>
      <w:r w:rsidR="003268EB">
        <w:rPr>
          <w:rFonts w:ascii="Times New Roman" w:hAnsi="Times New Roman" w:cs="Times New Roman"/>
          <w:b/>
          <w:sz w:val="28"/>
          <w:szCs w:val="28"/>
        </w:rPr>
        <w:t>китайскому</w:t>
      </w:r>
      <w:r w:rsidR="00101E47">
        <w:rPr>
          <w:rFonts w:ascii="Times New Roman" w:hAnsi="Times New Roman" w:cs="Times New Roman"/>
          <w:b/>
          <w:sz w:val="28"/>
          <w:szCs w:val="28"/>
        </w:rPr>
        <w:t>)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A7F">
        <w:rPr>
          <w:rFonts w:ascii="Times New Roman" w:hAnsi="Times New Roman" w:cs="Times New Roman"/>
          <w:b/>
          <w:sz w:val="28"/>
          <w:szCs w:val="28"/>
        </w:rPr>
        <w:t>9А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 w:rsidP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</w:t>
            </w:r>
            <w:r w:rsidR="003268EB">
              <w:rPr>
                <w:rFonts w:ascii="Times New Roman" w:hAnsi="Times New Roman" w:cs="Times New Roman"/>
                <w:sz w:val="24"/>
                <w:szCs w:val="24"/>
              </w:rPr>
              <w:t>китайскому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второго иностранного языка (</w:t>
            </w:r>
            <w:r w:rsidR="00326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китайского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</w:t>
            </w:r>
            <w:r w:rsidR="003268EB">
              <w:rPr>
                <w:rFonts w:ascii="Times New Roman" w:hAnsi="Times New Roman" w:cs="Times New Roman"/>
                <w:sz w:val="24"/>
                <w:szCs w:val="24"/>
              </w:rPr>
              <w:t>китайскому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3268EB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268EB" w:rsidRPr="003268EB">
              <w:rPr>
                <w:rFonts w:ascii="Times New Roman" w:hAnsi="Times New Roman" w:cs="Times New Roman"/>
                <w:bCs/>
                <w:sz w:val="24"/>
                <w:szCs w:val="24"/>
              </w:rPr>
              <w:t>Сизова</w:t>
            </w:r>
            <w:proofErr w:type="spellEnd"/>
            <w:r w:rsidR="003268EB" w:rsidRPr="00326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01E47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01E47">
              <w:rPr>
                <w:sz w:val="24"/>
                <w:szCs w:val="24"/>
              </w:rPr>
              <w:t>Цели и задачи</w:t>
            </w:r>
            <w:r w:rsidR="00EF4E0F" w:rsidRPr="00101E47">
              <w:rPr>
                <w:sz w:val="24"/>
                <w:szCs w:val="24"/>
              </w:rPr>
              <w:t xml:space="preserve"> обучения</w:t>
            </w:r>
          </w:p>
          <w:p w:rsidR="006311A4" w:rsidRPr="003268EB" w:rsidRDefault="003268EB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3268EB">
              <w:rPr>
                <w:b w:val="0"/>
                <w:i w:val="0"/>
                <w:sz w:val="24"/>
                <w:szCs w:val="24"/>
              </w:rPr>
              <w:t xml:space="preserve">формирование и развитие иноязычной коммуникативной компетенции обучающихся в совокупности её составляющих: речевой, языковой,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социокультурной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интегративной цели обучения рассматривается 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языка. Кроме того, китайский язык, наряду с русским языком, служит средством передачи и получения информации из различных областей знаний, что повышает мотивацию к обучению. Речевая компетенция 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, чтении, письме); языковая компетенция связана с освоением </w:t>
            </w:r>
            <w:r w:rsidRPr="003268EB">
              <w:rPr>
                <w:b w:val="0"/>
                <w:i w:val="0"/>
                <w:sz w:val="24"/>
                <w:szCs w:val="24"/>
              </w:rPr>
              <w:lastRenderedPageBreak/>
              <w:t xml:space="preserve">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c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социокультурная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>/межкультурная компетенция 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компенсаторная компетенция связана с развитием умений выходить из положения в условиях дефицита языковых средств при получении и передаче информации; учебно-познавательная компетенция 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</w:t>
            </w:r>
            <w:r w:rsidR="006311A4" w:rsidRPr="003268EB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31A5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7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8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EF4E0F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9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F61D58" w:rsidRDefault="00EF4E0F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F31A5">
              <w:rPr>
                <w:b/>
                <w:sz w:val="24"/>
                <w:szCs w:val="24"/>
              </w:rPr>
              <w:t>Методическая и дидактическая литератур</w:t>
            </w:r>
            <w:r w:rsidR="00F61D58">
              <w:rPr>
                <w:b/>
                <w:sz w:val="24"/>
                <w:szCs w:val="24"/>
              </w:rPr>
              <w:t>а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>. – М.: Просвещение, 2017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1D58">
              <w:rPr>
                <w:bCs/>
                <w:sz w:val="24"/>
                <w:szCs w:val="24"/>
              </w:rPr>
              <w:t xml:space="preserve">Китайский язык. </w:t>
            </w:r>
            <w:r w:rsidRPr="00F61D58">
              <w:rPr>
                <w:sz w:val="24"/>
                <w:szCs w:val="24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 xml:space="preserve">, </w:t>
            </w:r>
            <w:proofErr w:type="spellStart"/>
            <w:r w:rsidRPr="00F61D58">
              <w:rPr>
                <w:sz w:val="24"/>
                <w:szCs w:val="24"/>
              </w:rPr>
              <w:t>Чэнь</w:t>
            </w:r>
            <w:proofErr w:type="spellEnd"/>
            <w:r w:rsidRPr="00F61D58">
              <w:rPr>
                <w:sz w:val="24"/>
                <w:szCs w:val="24"/>
              </w:rPr>
              <w:t xml:space="preserve"> Фу, </w:t>
            </w:r>
            <w:proofErr w:type="spellStart"/>
            <w:r w:rsidRPr="00F61D58">
              <w:rPr>
                <w:sz w:val="24"/>
                <w:szCs w:val="24"/>
              </w:rPr>
              <w:t>Чжу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Чжипин</w:t>
            </w:r>
            <w:proofErr w:type="spellEnd"/>
            <w:r w:rsidRPr="00F61D58"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 w:rsidRPr="00F61D58">
              <w:rPr>
                <w:sz w:val="24"/>
                <w:szCs w:val="24"/>
              </w:rPr>
              <w:t>People’s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Education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Press</w:t>
            </w:r>
            <w:proofErr w:type="spellEnd"/>
            <w:r w:rsidRPr="00F61D58">
              <w:rPr>
                <w:sz w:val="24"/>
                <w:szCs w:val="24"/>
              </w:rPr>
              <w:t>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1D58">
              <w:rPr>
                <w:bCs/>
                <w:sz w:val="24"/>
                <w:szCs w:val="24"/>
              </w:rPr>
              <w:t xml:space="preserve">Китайский язык. </w:t>
            </w:r>
            <w:r w:rsidRPr="00F61D58">
              <w:rPr>
                <w:sz w:val="24"/>
                <w:szCs w:val="24"/>
              </w:rPr>
              <w:t xml:space="preserve">Второй иностранный язык. Рабочая тетрадь 6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 xml:space="preserve">, </w:t>
            </w:r>
            <w:proofErr w:type="spellStart"/>
            <w:r w:rsidRPr="00F61D58">
              <w:rPr>
                <w:sz w:val="24"/>
                <w:szCs w:val="24"/>
              </w:rPr>
              <w:t>Чэнь</w:t>
            </w:r>
            <w:proofErr w:type="spellEnd"/>
            <w:r w:rsidRPr="00F61D58">
              <w:rPr>
                <w:sz w:val="24"/>
                <w:szCs w:val="24"/>
              </w:rPr>
              <w:t xml:space="preserve"> Фу, </w:t>
            </w:r>
            <w:proofErr w:type="spellStart"/>
            <w:r w:rsidRPr="00F61D58">
              <w:rPr>
                <w:sz w:val="24"/>
                <w:szCs w:val="24"/>
              </w:rPr>
              <w:t>Чжу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Чжипин</w:t>
            </w:r>
            <w:proofErr w:type="spellEnd"/>
            <w:r w:rsidRPr="00F61D58"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 w:rsidRPr="00F61D58">
              <w:rPr>
                <w:sz w:val="24"/>
                <w:szCs w:val="24"/>
              </w:rPr>
              <w:t>People’s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Education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Press</w:t>
            </w:r>
            <w:proofErr w:type="spellEnd"/>
            <w:r w:rsidRPr="00F61D58">
              <w:rPr>
                <w:sz w:val="24"/>
                <w:szCs w:val="24"/>
              </w:rPr>
              <w:t>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lastRenderedPageBreak/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1D58">
              <w:rPr>
                <w:bCs/>
                <w:sz w:val="24"/>
                <w:szCs w:val="24"/>
              </w:rPr>
              <w:t xml:space="preserve">Китайский язык. </w:t>
            </w:r>
            <w:r w:rsidRPr="00F61D58">
              <w:rPr>
                <w:sz w:val="24"/>
                <w:szCs w:val="24"/>
              </w:rPr>
              <w:t xml:space="preserve">Второй иностранный язык. Рабочая тетрадь 7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 xml:space="preserve">, </w:t>
            </w:r>
            <w:proofErr w:type="spellStart"/>
            <w:r w:rsidRPr="00F61D58">
              <w:rPr>
                <w:sz w:val="24"/>
                <w:szCs w:val="24"/>
              </w:rPr>
              <w:t>Чэнь</w:t>
            </w:r>
            <w:proofErr w:type="spellEnd"/>
            <w:r w:rsidRPr="00F61D58">
              <w:rPr>
                <w:sz w:val="24"/>
                <w:szCs w:val="24"/>
              </w:rPr>
              <w:t xml:space="preserve"> Фу, </w:t>
            </w:r>
            <w:proofErr w:type="spellStart"/>
            <w:r w:rsidRPr="00F61D58">
              <w:rPr>
                <w:sz w:val="24"/>
                <w:szCs w:val="24"/>
              </w:rPr>
              <w:t>Чжу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Чжипин</w:t>
            </w:r>
            <w:proofErr w:type="spellEnd"/>
            <w:r w:rsidRPr="00F61D58"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 w:rsidRPr="00F61D58">
              <w:rPr>
                <w:sz w:val="24"/>
                <w:szCs w:val="24"/>
              </w:rPr>
              <w:t>People’s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Education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Press</w:t>
            </w:r>
            <w:proofErr w:type="spellEnd"/>
            <w:r w:rsidRPr="00F61D58">
              <w:rPr>
                <w:sz w:val="24"/>
                <w:szCs w:val="24"/>
              </w:rPr>
              <w:t>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Прописи 7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1D58">
              <w:rPr>
                <w:bCs/>
                <w:sz w:val="24"/>
                <w:szCs w:val="24"/>
              </w:rPr>
              <w:t xml:space="preserve">Китайский язык. </w:t>
            </w:r>
            <w:r w:rsidRPr="00F61D58">
              <w:rPr>
                <w:sz w:val="24"/>
                <w:szCs w:val="24"/>
              </w:rPr>
              <w:t xml:space="preserve">Второй иностранный язык. Рабочая тетрадь 8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 xml:space="preserve">, </w:t>
            </w:r>
            <w:proofErr w:type="spellStart"/>
            <w:r w:rsidRPr="00F61D58">
              <w:rPr>
                <w:sz w:val="24"/>
                <w:szCs w:val="24"/>
              </w:rPr>
              <w:t>Чэнь</w:t>
            </w:r>
            <w:proofErr w:type="spellEnd"/>
            <w:r w:rsidRPr="00F61D58">
              <w:rPr>
                <w:sz w:val="24"/>
                <w:szCs w:val="24"/>
              </w:rPr>
              <w:t xml:space="preserve"> Фу, </w:t>
            </w:r>
            <w:proofErr w:type="spellStart"/>
            <w:r w:rsidRPr="00F61D58">
              <w:rPr>
                <w:sz w:val="24"/>
                <w:szCs w:val="24"/>
              </w:rPr>
              <w:t>Чжу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Чжипин</w:t>
            </w:r>
            <w:proofErr w:type="spellEnd"/>
            <w:r w:rsidRPr="00F61D58"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 w:rsidRPr="00F61D58">
              <w:rPr>
                <w:sz w:val="24"/>
                <w:szCs w:val="24"/>
              </w:rPr>
              <w:t>People’s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Education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Press</w:t>
            </w:r>
            <w:proofErr w:type="spellEnd"/>
            <w:r w:rsidRPr="00F61D58">
              <w:rPr>
                <w:sz w:val="24"/>
                <w:szCs w:val="24"/>
              </w:rPr>
              <w:t>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Прописи 8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1D58">
              <w:rPr>
                <w:bCs/>
                <w:sz w:val="24"/>
                <w:szCs w:val="24"/>
              </w:rPr>
              <w:t xml:space="preserve">Китайский язык. </w:t>
            </w:r>
            <w:r w:rsidRPr="00F61D58">
              <w:rPr>
                <w:sz w:val="24"/>
                <w:szCs w:val="24"/>
              </w:rPr>
              <w:t xml:space="preserve">Второй иностранный язык. Рабочая тетрадь 9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 w:rsidRPr="00F61D58">
              <w:rPr>
                <w:sz w:val="24"/>
                <w:szCs w:val="24"/>
              </w:rPr>
              <w:t>Сизова</w:t>
            </w:r>
            <w:proofErr w:type="spellEnd"/>
            <w:r w:rsidRPr="00F61D58">
              <w:rPr>
                <w:sz w:val="24"/>
                <w:szCs w:val="24"/>
              </w:rPr>
              <w:t xml:space="preserve">, </w:t>
            </w:r>
            <w:proofErr w:type="spellStart"/>
            <w:r w:rsidRPr="00F61D58">
              <w:rPr>
                <w:sz w:val="24"/>
                <w:szCs w:val="24"/>
              </w:rPr>
              <w:t>Чэнь</w:t>
            </w:r>
            <w:proofErr w:type="spellEnd"/>
            <w:r w:rsidRPr="00F61D58">
              <w:rPr>
                <w:sz w:val="24"/>
                <w:szCs w:val="24"/>
              </w:rPr>
              <w:t xml:space="preserve"> Фу, </w:t>
            </w:r>
            <w:proofErr w:type="spellStart"/>
            <w:r w:rsidRPr="00F61D58">
              <w:rPr>
                <w:sz w:val="24"/>
                <w:szCs w:val="24"/>
              </w:rPr>
              <w:t>Чжу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Чжипин</w:t>
            </w:r>
            <w:proofErr w:type="spellEnd"/>
            <w:r w:rsidRPr="00F61D58"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 w:rsidRPr="00F61D58">
              <w:rPr>
                <w:sz w:val="24"/>
                <w:szCs w:val="24"/>
              </w:rPr>
              <w:t>People’s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Education</w:t>
            </w:r>
            <w:proofErr w:type="spellEnd"/>
            <w:r w:rsidRPr="00F61D58">
              <w:rPr>
                <w:sz w:val="24"/>
                <w:szCs w:val="24"/>
              </w:rPr>
              <w:t xml:space="preserve"> </w:t>
            </w:r>
            <w:proofErr w:type="spellStart"/>
            <w:r w:rsidRPr="00F61D58">
              <w:rPr>
                <w:sz w:val="24"/>
                <w:szCs w:val="24"/>
              </w:rPr>
              <w:t>Press</w:t>
            </w:r>
            <w:proofErr w:type="spellEnd"/>
            <w:r w:rsidRPr="00F61D58">
              <w:rPr>
                <w:sz w:val="24"/>
                <w:szCs w:val="24"/>
              </w:rPr>
              <w:t>, 2018. - (Время учить китайский!)</w:t>
            </w:r>
          </w:p>
          <w:p w:rsidR="00F61D58" w:rsidRPr="00F61D58" w:rsidRDefault="00F61D58" w:rsidP="00F61D58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F61D58">
              <w:rPr>
                <w:bCs/>
                <w:sz w:val="24"/>
                <w:szCs w:val="24"/>
              </w:rPr>
              <w:t>Сизова</w:t>
            </w:r>
            <w:proofErr w:type="spellEnd"/>
            <w:r w:rsidRPr="00F61D58">
              <w:rPr>
                <w:bCs/>
                <w:sz w:val="24"/>
                <w:szCs w:val="24"/>
              </w:rPr>
              <w:t xml:space="preserve"> А.А. </w:t>
            </w:r>
            <w:r w:rsidRPr="00F61D58">
              <w:rPr>
                <w:sz w:val="24"/>
                <w:szCs w:val="24"/>
              </w:rPr>
              <w:t xml:space="preserve">Китайский язык. Второй иностранный язык. Прописи 9 класс: учеб. пособие для </w:t>
            </w:r>
            <w:proofErr w:type="spellStart"/>
            <w:r w:rsidRPr="00F61D58">
              <w:rPr>
                <w:sz w:val="24"/>
                <w:szCs w:val="24"/>
              </w:rPr>
              <w:t>общеобразоват</w:t>
            </w:r>
            <w:proofErr w:type="spellEnd"/>
            <w:r w:rsidRPr="00F61D58">
              <w:rPr>
                <w:sz w:val="24"/>
                <w:szCs w:val="24"/>
              </w:rPr>
              <w:t>. организаций. М.: Просвещение, 2018. - (Время учить китайский!).</w:t>
            </w:r>
            <w:r w:rsidRPr="00E13DDA">
              <w:t xml:space="preserve"> </w:t>
            </w:r>
          </w:p>
          <w:p w:rsidR="00E27CC9" w:rsidRPr="002F31A5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1A5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F61D58" w:rsidRDefault="00F61D58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bkrs</w:t>
            </w:r>
            <w:proofErr w:type="spellEnd"/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русско-китайский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онлайн-словарь</w:t>
            </w:r>
            <w:proofErr w:type="spellEnd"/>
          </w:p>
          <w:p w:rsidR="00F61D58" w:rsidRPr="00F61D58" w:rsidRDefault="00F61D58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studychinese</w:t>
            </w:r>
            <w:proofErr w:type="spellEnd"/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тесты, упражнения, словари, грамматика</w:t>
            </w:r>
          </w:p>
          <w:p w:rsidR="00F61D58" w:rsidRPr="00F61D58" w:rsidRDefault="00F61D58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baihu</w:t>
            </w:r>
            <w:proofErr w:type="spellEnd"/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тренажеры для запоминания лексики</w:t>
            </w:r>
          </w:p>
          <w:p w:rsidR="00F61D58" w:rsidRPr="00F61D58" w:rsidRDefault="00F61D58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Trainchinese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мобильное приложение, русско-китайский, китайско-русский словарь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F76C5"/>
    <w:rsid w:val="00101E47"/>
    <w:rsid w:val="001A0F0E"/>
    <w:rsid w:val="001E3065"/>
    <w:rsid w:val="00251590"/>
    <w:rsid w:val="00266115"/>
    <w:rsid w:val="00296BB7"/>
    <w:rsid w:val="002F31A5"/>
    <w:rsid w:val="003268EB"/>
    <w:rsid w:val="00376544"/>
    <w:rsid w:val="004175C7"/>
    <w:rsid w:val="00465338"/>
    <w:rsid w:val="00473207"/>
    <w:rsid w:val="004F0D5D"/>
    <w:rsid w:val="00514F47"/>
    <w:rsid w:val="005B7CDB"/>
    <w:rsid w:val="00602CAE"/>
    <w:rsid w:val="006311A4"/>
    <w:rsid w:val="007079A1"/>
    <w:rsid w:val="009A4EDC"/>
    <w:rsid w:val="00A90A7F"/>
    <w:rsid w:val="00BD0827"/>
    <w:rsid w:val="00D5329F"/>
    <w:rsid w:val="00D769C6"/>
    <w:rsid w:val="00DC2319"/>
    <w:rsid w:val="00DE26E3"/>
    <w:rsid w:val="00E27CC9"/>
    <w:rsid w:val="00E55977"/>
    <w:rsid w:val="00EF4E0F"/>
    <w:rsid w:val="00F4458A"/>
    <w:rsid w:val="00F6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101E47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01E4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268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16</cp:revision>
  <dcterms:created xsi:type="dcterms:W3CDTF">2020-01-12T15:21:00Z</dcterms:created>
  <dcterms:modified xsi:type="dcterms:W3CDTF">2020-01-16T09:09:00Z</dcterms:modified>
</cp:coreProperties>
</file>