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A2" w:rsidRPr="00CB0033" w:rsidRDefault="004303A2" w:rsidP="00430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03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геометрии.</w:t>
      </w:r>
      <w:r w:rsidR="00542E79">
        <w:rPr>
          <w:rFonts w:ascii="Times New Roman" w:hAnsi="Times New Roman" w:cs="Times New Roman"/>
          <w:b/>
          <w:sz w:val="28"/>
          <w:szCs w:val="28"/>
        </w:rPr>
        <w:t>9</w:t>
      </w:r>
      <w:r w:rsidR="00AC694F">
        <w:rPr>
          <w:rFonts w:ascii="Times New Roman" w:hAnsi="Times New Roman" w:cs="Times New Roman"/>
          <w:b/>
          <w:sz w:val="28"/>
          <w:szCs w:val="28"/>
        </w:rPr>
        <w:t>Б</w:t>
      </w:r>
      <w:r w:rsidRPr="00CB0033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4303A2" w:rsidRPr="00CB0033" w:rsidTr="00D8434B">
        <w:tc>
          <w:tcPr>
            <w:tcW w:w="2553" w:type="dxa"/>
          </w:tcPr>
          <w:p w:rsidR="004303A2" w:rsidRPr="00CB0033" w:rsidRDefault="004303A2" w:rsidP="00D8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4303A2" w:rsidRPr="00CB0033" w:rsidRDefault="004303A2" w:rsidP="00AC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геометрии.</w:t>
            </w:r>
            <w:r w:rsidR="00542E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69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4303A2" w:rsidRPr="00CB0033" w:rsidTr="00D8434B">
        <w:tc>
          <w:tcPr>
            <w:tcW w:w="2553" w:type="dxa"/>
          </w:tcPr>
          <w:p w:rsidR="004303A2" w:rsidRPr="00CB0033" w:rsidRDefault="004303A2" w:rsidP="00D8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4303A2" w:rsidRPr="00CB0033" w:rsidRDefault="004303A2" w:rsidP="00D8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4303A2" w:rsidRPr="00CB0033" w:rsidTr="00D8434B">
        <w:tc>
          <w:tcPr>
            <w:tcW w:w="2553" w:type="dxa"/>
          </w:tcPr>
          <w:p w:rsidR="004303A2" w:rsidRPr="00CB0033" w:rsidRDefault="004303A2" w:rsidP="00D8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4303A2" w:rsidRPr="00CB0033" w:rsidRDefault="004303A2" w:rsidP="00D8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Терентьева Татьяна Сергеевна, учитель математики высшей категории</w:t>
            </w:r>
          </w:p>
        </w:tc>
      </w:tr>
      <w:tr w:rsidR="004303A2" w:rsidRPr="00CB0033" w:rsidTr="00D8434B">
        <w:tc>
          <w:tcPr>
            <w:tcW w:w="2553" w:type="dxa"/>
          </w:tcPr>
          <w:p w:rsidR="004303A2" w:rsidRPr="00CB0033" w:rsidRDefault="004303A2" w:rsidP="00D8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4303A2" w:rsidRPr="00CB0033" w:rsidRDefault="004303A2" w:rsidP="0054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геометрии </w:t>
            </w:r>
            <w:r w:rsidR="00542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Pr="00CB0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2 часа в неделю. Итого </w:t>
            </w:r>
            <w:r w:rsidR="00542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</w:t>
            </w:r>
            <w:r w:rsidRPr="00CB00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4303A2" w:rsidRPr="00CB0033" w:rsidTr="00D8434B">
        <w:tc>
          <w:tcPr>
            <w:tcW w:w="2553" w:type="dxa"/>
          </w:tcPr>
          <w:p w:rsidR="004303A2" w:rsidRPr="00CB0033" w:rsidRDefault="004303A2" w:rsidP="00D8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4303A2" w:rsidRPr="00CB0033" w:rsidRDefault="004303A2" w:rsidP="00D8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геометрии  для </w:t>
            </w:r>
            <w:r w:rsidR="00542E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4303A2" w:rsidRPr="00CB0033" w:rsidRDefault="004303A2" w:rsidP="00D8434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CB00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4303A2" w:rsidRPr="00CB0033" w:rsidRDefault="004303A2" w:rsidP="004303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0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Примерной основной образовательной программы основного общего образования (</w:t>
            </w:r>
            <w:r w:rsidRPr="00CB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542E79" w:rsidRPr="00542E79" w:rsidRDefault="004303A2" w:rsidP="00542E79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42E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2E79" w:rsidRPr="0054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по геометрии .9 класс/ сост. Г.И.Маслакова.- М</w:t>
            </w:r>
            <w:proofErr w:type="gramStart"/>
            <w:r w:rsidR="00542E79" w:rsidRPr="0054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:В</w:t>
            </w:r>
            <w:proofErr w:type="gramEnd"/>
            <w:r w:rsidR="00542E79" w:rsidRPr="0054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АКО, 2014</w:t>
            </w:r>
          </w:p>
          <w:p w:rsidR="004303A2" w:rsidRPr="00542E79" w:rsidRDefault="004303A2" w:rsidP="00542E79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42E79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4303A2" w:rsidRPr="00CB0033" w:rsidRDefault="004303A2" w:rsidP="00D84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учителя» (утверждена приказом №6/1 директора НЧ СОУ «Школа радости» от 31.10.13, с изменениями от 01.09.16)</w:t>
            </w:r>
          </w:p>
          <w:p w:rsidR="004303A2" w:rsidRPr="00CB0033" w:rsidRDefault="004303A2" w:rsidP="00D84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4303A2" w:rsidRPr="00296BB7" w:rsidTr="00D8434B">
        <w:tc>
          <w:tcPr>
            <w:tcW w:w="2553" w:type="dxa"/>
          </w:tcPr>
          <w:p w:rsidR="004303A2" w:rsidRPr="00EF4E0F" w:rsidRDefault="004303A2" w:rsidP="00D8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4303A2" w:rsidRPr="004303A2" w:rsidRDefault="004303A2" w:rsidP="00D8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3A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школьной методической кафедры математики и информатики, руководитель Кожанова А.П., протокол № 1 от 28.08.19 г. </w:t>
            </w:r>
          </w:p>
          <w:p w:rsidR="004303A2" w:rsidRPr="004303A2" w:rsidRDefault="004303A2" w:rsidP="00D8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A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303A2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Кожановой А.П. </w:t>
            </w:r>
          </w:p>
          <w:p w:rsidR="004303A2" w:rsidRPr="00EF4E0F" w:rsidRDefault="004303A2" w:rsidP="00D8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A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303A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НЧ СОУ «Школа радости» </w:t>
            </w:r>
            <w:proofErr w:type="spellStart"/>
            <w:r w:rsidRPr="004303A2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Pr="004303A2">
              <w:rPr>
                <w:rFonts w:ascii="Times New Roman" w:hAnsi="Times New Roman" w:cs="Times New Roman"/>
                <w:sz w:val="24"/>
                <w:szCs w:val="24"/>
              </w:rPr>
              <w:t xml:space="preserve"> Е.А., приказ № 1/3 от  01.09.19 г.</w:t>
            </w:r>
          </w:p>
        </w:tc>
      </w:tr>
      <w:tr w:rsidR="004303A2" w:rsidRPr="00296BB7" w:rsidTr="00D8434B">
        <w:tc>
          <w:tcPr>
            <w:tcW w:w="2553" w:type="dxa"/>
          </w:tcPr>
          <w:p w:rsidR="004303A2" w:rsidRPr="00EF4E0F" w:rsidRDefault="004303A2" w:rsidP="00D8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4303A2" w:rsidRPr="00F4458A" w:rsidRDefault="004303A2" w:rsidP="00D8434B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F4458A">
              <w:rPr>
                <w:sz w:val="24"/>
                <w:szCs w:val="24"/>
              </w:rPr>
              <w:t>Цели обучения</w:t>
            </w:r>
          </w:p>
          <w:p w:rsidR="004303A2" w:rsidRPr="00CB0033" w:rsidRDefault="004303A2" w:rsidP="00D8434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 w:rsidRPr="00CB0033">
              <w:rPr>
                <w:sz w:val="24"/>
                <w:szCs w:val="24"/>
              </w:rPr>
              <w:t>Создание фундамента для развития математических способностей</w:t>
            </w:r>
            <w:r w:rsidR="00542E79">
              <w:rPr>
                <w:sz w:val="24"/>
                <w:szCs w:val="24"/>
              </w:rPr>
              <w:t xml:space="preserve"> </w:t>
            </w:r>
            <w:r w:rsidRPr="00CB0033">
              <w:rPr>
                <w:sz w:val="24"/>
                <w:szCs w:val="24"/>
              </w:rPr>
              <w:t>и механизмов мышления, формируемых математической деятельностью</w:t>
            </w:r>
            <w:proofErr w:type="gramStart"/>
            <w:r w:rsidRPr="00CB0033">
              <w:rPr>
                <w:sz w:val="24"/>
                <w:szCs w:val="24"/>
              </w:rPr>
              <w:t>..</w:t>
            </w:r>
            <w:proofErr w:type="gramEnd"/>
          </w:p>
          <w:p w:rsidR="004303A2" w:rsidRPr="00CB0033" w:rsidRDefault="004303A2" w:rsidP="00D8434B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CB0033">
              <w:rPr>
                <w:sz w:val="24"/>
                <w:szCs w:val="24"/>
              </w:rPr>
              <w:t>Задачи обучения</w:t>
            </w:r>
          </w:p>
          <w:p w:rsidR="004303A2" w:rsidRPr="00CB0033" w:rsidRDefault="004303A2" w:rsidP="00D8434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sz w:val="24"/>
                <w:szCs w:val="24"/>
              </w:rPr>
            </w:pPr>
            <w:r w:rsidRPr="00CB0033">
              <w:rPr>
                <w:sz w:val="24"/>
                <w:szCs w:val="24"/>
              </w:rPr>
              <w:t>Введение терминологии и отработка умения её грамотного использования</w:t>
            </w:r>
          </w:p>
          <w:p w:rsidR="004303A2" w:rsidRPr="00CB0033" w:rsidRDefault="004303A2" w:rsidP="00D8434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sz w:val="24"/>
                <w:szCs w:val="24"/>
              </w:rPr>
            </w:pPr>
            <w:r w:rsidRPr="00CB0033">
              <w:rPr>
                <w:sz w:val="24"/>
                <w:szCs w:val="24"/>
              </w:rPr>
              <w:t>Развитие навыков изображения планиметрических фигур</w:t>
            </w:r>
            <w:r w:rsidR="00CB0033" w:rsidRPr="00CB0033">
              <w:rPr>
                <w:sz w:val="24"/>
                <w:szCs w:val="24"/>
              </w:rPr>
              <w:t xml:space="preserve"> и простейших геометрических конфигураций</w:t>
            </w:r>
          </w:p>
          <w:p w:rsidR="00CB0033" w:rsidRPr="00CB0033" w:rsidRDefault="00CB0033" w:rsidP="00D8434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sz w:val="24"/>
                <w:szCs w:val="24"/>
              </w:rPr>
            </w:pPr>
            <w:r w:rsidRPr="00CB0033">
              <w:rPr>
                <w:sz w:val="24"/>
                <w:szCs w:val="24"/>
              </w:rPr>
              <w:t>Совершенствование навыков применения свойств геометрических фигур как опоры при решении задач</w:t>
            </w:r>
          </w:p>
          <w:p w:rsidR="00542E79" w:rsidRDefault="00CB0033" w:rsidP="00D8434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sz w:val="24"/>
                <w:szCs w:val="24"/>
              </w:rPr>
            </w:pPr>
            <w:r w:rsidRPr="00542E79">
              <w:rPr>
                <w:sz w:val="24"/>
                <w:szCs w:val="24"/>
              </w:rPr>
              <w:t>Формирование</w:t>
            </w:r>
            <w:r w:rsidR="00542E79" w:rsidRPr="00542E79">
              <w:rPr>
                <w:sz w:val="24"/>
                <w:szCs w:val="24"/>
              </w:rPr>
              <w:t xml:space="preserve"> понятия вектора</w:t>
            </w:r>
            <w:r w:rsidRPr="00542E79">
              <w:rPr>
                <w:sz w:val="24"/>
                <w:szCs w:val="24"/>
              </w:rPr>
              <w:t xml:space="preserve"> </w:t>
            </w:r>
          </w:p>
          <w:p w:rsidR="00CB0033" w:rsidRPr="00542E79" w:rsidRDefault="00542E79" w:rsidP="00D8434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навыков решения задач векторно-координатным способом</w:t>
            </w:r>
          </w:p>
          <w:p w:rsidR="00CB0033" w:rsidRPr="00CB0033" w:rsidRDefault="00CB0033" w:rsidP="00D8434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sz w:val="24"/>
                <w:szCs w:val="24"/>
              </w:rPr>
            </w:pPr>
            <w:r w:rsidRPr="00CB0033">
              <w:rPr>
                <w:sz w:val="24"/>
                <w:szCs w:val="24"/>
              </w:rPr>
              <w:t>при параллельных прямых</w:t>
            </w:r>
          </w:p>
          <w:p w:rsidR="00CB0033" w:rsidRPr="00F4458A" w:rsidRDefault="00CB0033" w:rsidP="00D8434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color w:val="FF0000"/>
                <w:sz w:val="24"/>
                <w:szCs w:val="24"/>
              </w:rPr>
            </w:pPr>
            <w:r w:rsidRPr="00CB0033">
              <w:rPr>
                <w:sz w:val="24"/>
                <w:szCs w:val="24"/>
              </w:rPr>
              <w:t>Расширение знаний учащихся о треугольниках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4303A2" w:rsidRPr="00296BB7" w:rsidTr="00D8434B">
        <w:tc>
          <w:tcPr>
            <w:tcW w:w="2553" w:type="dxa"/>
          </w:tcPr>
          <w:p w:rsidR="004303A2" w:rsidRPr="00EF4E0F" w:rsidRDefault="004303A2" w:rsidP="00D8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proofErr w:type="gram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</w:t>
            </w:r>
            <w:proofErr w:type="gram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комплекта, включая электронные ресурсы</w:t>
            </w:r>
          </w:p>
        </w:tc>
        <w:tc>
          <w:tcPr>
            <w:tcW w:w="7938" w:type="dxa"/>
          </w:tcPr>
          <w:p w:rsidR="004303A2" w:rsidRPr="00F4458A" w:rsidRDefault="004303A2" w:rsidP="00CB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CB0033" w:rsidRDefault="00CB0033" w:rsidP="00CB0033">
            <w:pPr>
              <w:ind w:left="175" w:hanging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Геометрия: Учеб. Для 7-9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учреждений/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Л.С.Атанасян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В.Ф.Бутузов, С.Б.Кадомцев и др. – М.: Просвещение, 2016.</w:t>
            </w:r>
          </w:p>
          <w:p w:rsidR="004303A2" w:rsidRPr="00F4458A" w:rsidRDefault="004303A2" w:rsidP="00CB0033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F4458A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542E79" w:rsidRPr="0001286D" w:rsidRDefault="00542E79" w:rsidP="00542E79">
            <w:pPr>
              <w:numPr>
                <w:ilvl w:val="0"/>
                <w:numId w:val="3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Гаврилова Н.Ф. Поурочные разработки по геометрии. 9 </w:t>
            </w:r>
            <w:proofErr w:type="spellStart"/>
            <w:r w:rsidRPr="00012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proofErr w:type="gramStart"/>
            <w:r w:rsidRPr="00012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012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.:ВАКО</w:t>
            </w:r>
            <w:proofErr w:type="spellEnd"/>
            <w:r w:rsidRPr="00012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2019</w:t>
            </w:r>
          </w:p>
          <w:p w:rsidR="00542E79" w:rsidRDefault="00542E79" w:rsidP="00542E79">
            <w:pPr>
              <w:numPr>
                <w:ilvl w:val="0"/>
                <w:numId w:val="3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Контрольно-измерительные материалы. Геометрия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2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класс/Сост. </w:t>
            </w:r>
            <w:proofErr w:type="spellStart"/>
            <w:r w:rsidRPr="00012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А.Н.Рурукин-М</w:t>
            </w:r>
            <w:proofErr w:type="gramStart"/>
            <w:r w:rsidRPr="00012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012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</w:t>
            </w:r>
            <w:proofErr w:type="spellEnd"/>
            <w:r w:rsidRPr="00012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2017</w:t>
            </w:r>
          </w:p>
          <w:p w:rsidR="004303A2" w:rsidRPr="00F4458A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http://www.edu.ru – Образовательный портал «Российское образование»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http://www.school.edu.ru – Национальный портал «Российский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портал».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 xml:space="preserve">http://fcior.edu.ru - «Федеральный центр </w:t>
            </w:r>
            <w:proofErr w:type="gramStart"/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  <w:r w:rsidRPr="00CB003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ресурсов».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https://uchebnik.mos.ru/ - библиотека электронных материалов (МЭШ).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https://www.prosv.ru/ - сайт издательства «Просвещение».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http://www.exponenta.ru - образовательный математический сайт.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http://comp-science.hut.ru/ - библиотека дидактических и методических материалов,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олимпиад по математике и информатике.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http://mschool.kubsu.ru/ - библиотека электронных учебных пособий.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http://www.mccme.ru/mmmf-lectures/books/books/books.php -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библиотека «Математическое просвещение».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 xml:space="preserve">http://mathem.h1.ru Математика </w:t>
            </w:r>
            <w:proofErr w:type="spellStart"/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CB0033">
              <w:rPr>
                <w:rFonts w:ascii="Times New Roman" w:hAnsi="Times New Roman" w:cs="Times New Roman"/>
                <w:sz w:val="24"/>
                <w:szCs w:val="24"/>
              </w:rPr>
              <w:t xml:space="preserve"> - справочная информация </w:t>
            </w:r>
            <w:proofErr w:type="gramStart"/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математическим дисциплинам.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http://ilib.mccme.ru/plm/ - популярные лекции по математике.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http://allmath.ru/ - материалы по математическим дисциплинам (разделы: высшая</w:t>
            </w:r>
            <w:proofErr w:type="gramEnd"/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математика, прикладная математика, школьная математика, олимпиадная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математика).</w:t>
            </w:r>
          </w:p>
          <w:p w:rsidR="004303A2" w:rsidRPr="00CB0033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http://www.logpres.narod.ru/ - современные информационные технологии.</w:t>
            </w:r>
          </w:p>
          <w:p w:rsidR="004303A2" w:rsidRPr="00F4458A" w:rsidRDefault="004303A2" w:rsidP="00CB0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033">
              <w:rPr>
                <w:rFonts w:ascii="Times New Roman" w:hAnsi="Times New Roman" w:cs="Times New Roman"/>
                <w:sz w:val="24"/>
                <w:szCs w:val="24"/>
              </w:rPr>
              <w:t>http://www.math-on-line.com/ - каталог занимательных задач по математике.</w:t>
            </w:r>
          </w:p>
        </w:tc>
      </w:tr>
    </w:tbl>
    <w:p w:rsidR="001814C6" w:rsidRDefault="00AC694F"/>
    <w:sectPr w:rsidR="001814C6" w:rsidSect="00C3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2E2EBF"/>
    <w:multiLevelType w:val="multilevel"/>
    <w:tmpl w:val="091844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C918A4"/>
    <w:multiLevelType w:val="multilevel"/>
    <w:tmpl w:val="DD22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3A2"/>
    <w:rsid w:val="004303A2"/>
    <w:rsid w:val="00542E79"/>
    <w:rsid w:val="00652923"/>
    <w:rsid w:val="00814CC9"/>
    <w:rsid w:val="00AC694F"/>
    <w:rsid w:val="00C04018"/>
    <w:rsid w:val="00C343E0"/>
    <w:rsid w:val="00CB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303A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303A2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03A2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4303A2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4303A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303A2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ТТС</dc:creator>
  <cp:lastModifiedBy>ТТС</cp:lastModifiedBy>
  <cp:revision>2</cp:revision>
  <dcterms:created xsi:type="dcterms:W3CDTF">2020-01-17T12:46:00Z</dcterms:created>
  <dcterms:modified xsi:type="dcterms:W3CDTF">2020-01-17T12:46:00Z</dcterms:modified>
</cp:coreProperties>
</file>